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0809E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0809E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izrađuje se na temelju financijskog plana za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0809E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0809E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109A2" w:rsidRDefault="009B45DC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Financijski plan sastavni je dio Državnog proračuna Republike Hrvatske za 20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2</w:t>
      </w:r>
      <w:r w:rsidR="000809E8">
        <w:rPr>
          <w:rFonts w:ascii="Calibri" w:eastAsia="Times New Roman" w:hAnsi="Calibri" w:cs="Arial"/>
          <w:sz w:val="20"/>
          <w:szCs w:val="20"/>
          <w:lang w:eastAsia="hr-HR"/>
        </w:rPr>
        <w:t>4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 i projekcija za 202</w:t>
      </w:r>
      <w:r w:rsidR="00A72AD1">
        <w:rPr>
          <w:rFonts w:ascii="Calibri" w:eastAsia="Times New Roman" w:hAnsi="Calibri" w:cs="Arial"/>
          <w:sz w:val="20"/>
          <w:szCs w:val="20"/>
          <w:lang w:eastAsia="hr-HR"/>
        </w:rPr>
        <w:t>4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i 202</w:t>
      </w:r>
      <w:r w:rsidR="000809E8">
        <w:rPr>
          <w:rFonts w:ascii="Calibri" w:eastAsia="Times New Roman" w:hAnsi="Calibri" w:cs="Arial"/>
          <w:sz w:val="20"/>
          <w:szCs w:val="20"/>
          <w:lang w:eastAsia="hr-HR"/>
        </w:rPr>
        <w:t>6</w:t>
      </w:r>
      <w:bookmarkStart w:id="0" w:name="_GoBack"/>
      <w:bookmarkEnd w:id="0"/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</w:t>
      </w:r>
    </w:p>
    <w:p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95"/>
    <w:rsid w:val="000809E8"/>
    <w:rsid w:val="00084818"/>
    <w:rsid w:val="00104713"/>
    <w:rsid w:val="00173E61"/>
    <w:rsid w:val="002414DB"/>
    <w:rsid w:val="003009CD"/>
    <w:rsid w:val="00321C76"/>
    <w:rsid w:val="00376D81"/>
    <w:rsid w:val="003A36DA"/>
    <w:rsid w:val="003F3107"/>
    <w:rsid w:val="00516D33"/>
    <w:rsid w:val="005E3B5D"/>
    <w:rsid w:val="006A229A"/>
    <w:rsid w:val="006B3B75"/>
    <w:rsid w:val="00824EEE"/>
    <w:rsid w:val="00931CF6"/>
    <w:rsid w:val="009B45DC"/>
    <w:rsid w:val="00A13EAF"/>
    <w:rsid w:val="00A72AD1"/>
    <w:rsid w:val="00A94206"/>
    <w:rsid w:val="00BA5D6E"/>
    <w:rsid w:val="00C969C3"/>
    <w:rsid w:val="00D85795"/>
    <w:rsid w:val="00E439F2"/>
    <w:rsid w:val="00E951C6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C90E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4</vt:i4>
      </vt:variant>
    </vt:vector>
  </HeadingPairs>
  <TitlesOfParts>
    <vt:vector size="5" baseType="lpstr">
      <vt:lpstr/>
      <vt:lpstr>Obrazac za sudjelovanje u izradi financijskog plana proračunskog korisnika </vt:lpstr>
      <vt:lpstr/>
      <vt:lpstr>Financijski plan za razdoblje 2025. - 2027. izrađuje se na temelju financijskog </vt:lpstr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Zanoški Martina</cp:lastModifiedBy>
  <cp:revision>2</cp:revision>
  <dcterms:created xsi:type="dcterms:W3CDTF">2023-12-29T08:57:00Z</dcterms:created>
  <dcterms:modified xsi:type="dcterms:W3CDTF">2023-12-29T08:57:00Z</dcterms:modified>
</cp:coreProperties>
</file>